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EC006" w14:textId="77777777" w:rsidR="00D43054" w:rsidRPr="00D43054" w:rsidRDefault="00D43054" w:rsidP="00D43054">
      <w:pPr>
        <w:spacing w:before="120" w:after="120"/>
        <w:jc w:val="center"/>
        <w:rPr>
          <w:rFonts w:ascii="Arial" w:hAnsi="Arial" w:cs="Arial"/>
          <w:b/>
          <w:sz w:val="20"/>
          <w:szCs w:val="20"/>
          <w:u w:val="single"/>
        </w:rPr>
      </w:pPr>
      <w:r w:rsidRPr="00D43054">
        <w:rPr>
          <w:rFonts w:ascii="Arial" w:hAnsi="Arial" w:cs="Arial"/>
          <w:b/>
          <w:sz w:val="20"/>
          <w:szCs w:val="20"/>
          <w:u w:val="single"/>
        </w:rPr>
        <w:t xml:space="preserve">QBE Ireland </w:t>
      </w:r>
      <w:r w:rsidR="002D6C92">
        <w:rPr>
          <w:rFonts w:ascii="Arial" w:hAnsi="Arial" w:cs="Arial"/>
          <w:b/>
          <w:sz w:val="20"/>
          <w:szCs w:val="20"/>
          <w:u w:val="single"/>
        </w:rPr>
        <w:t xml:space="preserve">How We Will handle Your </w:t>
      </w:r>
      <w:r w:rsidRPr="00D43054">
        <w:rPr>
          <w:rFonts w:ascii="Arial" w:hAnsi="Arial" w:cs="Arial"/>
          <w:b/>
          <w:sz w:val="20"/>
          <w:szCs w:val="20"/>
          <w:u w:val="single"/>
        </w:rPr>
        <w:t>Complaint</w:t>
      </w:r>
    </w:p>
    <w:p w14:paraId="38296E56" w14:textId="77777777" w:rsidR="00D43054" w:rsidRPr="00D43054" w:rsidRDefault="00D43054" w:rsidP="00D43054">
      <w:pPr>
        <w:spacing w:before="120" w:after="120"/>
        <w:jc w:val="both"/>
        <w:rPr>
          <w:rFonts w:ascii="Arial" w:hAnsi="Arial" w:cs="Arial"/>
          <w:sz w:val="20"/>
          <w:szCs w:val="20"/>
        </w:rPr>
      </w:pPr>
      <w:r w:rsidRPr="00D43054">
        <w:rPr>
          <w:rFonts w:ascii="Arial" w:hAnsi="Arial" w:cs="Arial"/>
          <w:sz w:val="20"/>
          <w:szCs w:val="20"/>
        </w:rPr>
        <w:t xml:space="preserve">QBE Europe SA/NV (Irish Branch) is regulated by The Central Bank of Ireland and is subject to The Consumer Protection Code and Minimum Competency Code which offer protection to consumers. These codes can be found on the Central Bank’s website </w:t>
      </w:r>
      <w:hyperlink r:id="rId6" w:history="1">
        <w:r w:rsidRPr="0050183F">
          <w:rPr>
            <w:rStyle w:val="Hyperlink"/>
            <w:rFonts w:ascii="Arial" w:hAnsi="Arial" w:cs="Arial"/>
            <w:sz w:val="20"/>
            <w:szCs w:val="20"/>
          </w:rPr>
          <w:t>www.centralbank.ie</w:t>
        </w:r>
      </w:hyperlink>
      <w:r>
        <w:rPr>
          <w:rFonts w:ascii="Arial" w:hAnsi="Arial" w:cs="Arial"/>
          <w:sz w:val="20"/>
          <w:szCs w:val="20"/>
        </w:rPr>
        <w:t>.</w:t>
      </w:r>
      <w:r w:rsidRPr="00D43054">
        <w:rPr>
          <w:rFonts w:ascii="Arial" w:hAnsi="Arial" w:cs="Arial"/>
          <w:sz w:val="20"/>
          <w:szCs w:val="20"/>
        </w:rPr>
        <w:t xml:space="preserve"> QBE is committed to providing a professional and efficient service.  However, if we do not deliver to these high standards of service, or if we make a mistake, we want to know.  We therefore welcome feedback from our policyholders. Such feedback and Complaints give us an opportunity to review our processes and procedures, providing us with an opportunity to improve the services we offer. Our objective is to resolve any complaint arising from the services we provide in an efficient and fair manner.</w:t>
      </w:r>
    </w:p>
    <w:p w14:paraId="287AB003" w14:textId="77777777" w:rsidR="00D43054" w:rsidRPr="00D43054" w:rsidRDefault="00D43054" w:rsidP="00D43054">
      <w:pPr>
        <w:spacing w:before="120" w:after="120"/>
        <w:jc w:val="both"/>
        <w:rPr>
          <w:rFonts w:ascii="Arial" w:hAnsi="Arial" w:cs="Arial"/>
          <w:sz w:val="20"/>
          <w:szCs w:val="20"/>
        </w:rPr>
      </w:pPr>
      <w:r w:rsidRPr="00D43054">
        <w:rPr>
          <w:rFonts w:ascii="Arial" w:hAnsi="Arial" w:cs="Arial"/>
          <w:sz w:val="20"/>
          <w:szCs w:val="20"/>
        </w:rPr>
        <w:t>Please follow the steps</w:t>
      </w:r>
      <w:r w:rsidR="00A87159">
        <w:rPr>
          <w:rFonts w:ascii="Arial" w:hAnsi="Arial" w:cs="Arial"/>
          <w:sz w:val="20"/>
          <w:szCs w:val="20"/>
        </w:rPr>
        <w:t xml:space="preserve"> below</w:t>
      </w:r>
      <w:r w:rsidRPr="00D43054">
        <w:rPr>
          <w:rFonts w:ascii="Arial" w:hAnsi="Arial" w:cs="Arial"/>
          <w:sz w:val="20"/>
          <w:szCs w:val="20"/>
        </w:rPr>
        <w:t>, which do not affect your right to take legal action.</w:t>
      </w:r>
    </w:p>
    <w:p w14:paraId="05BF239B" w14:textId="77777777" w:rsidR="00D43054" w:rsidRPr="00D43054" w:rsidRDefault="00D43054" w:rsidP="00D43054">
      <w:pPr>
        <w:spacing w:before="120" w:after="120"/>
        <w:jc w:val="both"/>
        <w:rPr>
          <w:rFonts w:ascii="Arial" w:hAnsi="Arial" w:cs="Arial"/>
          <w:sz w:val="20"/>
          <w:szCs w:val="20"/>
        </w:rPr>
      </w:pPr>
      <w:r w:rsidRPr="00D43054">
        <w:rPr>
          <w:rFonts w:ascii="Arial" w:hAnsi="Arial" w:cs="Arial"/>
          <w:sz w:val="20"/>
          <w:szCs w:val="20"/>
        </w:rPr>
        <w:t>If you have any complaint concerning our products or services, in the first instance you should contact;</w:t>
      </w:r>
    </w:p>
    <w:p w14:paraId="10C5B3D9" w14:textId="1C6DC7E5" w:rsidR="00D43054" w:rsidRPr="00D43054" w:rsidRDefault="00C77769" w:rsidP="00D43054">
      <w:pPr>
        <w:jc w:val="both"/>
        <w:rPr>
          <w:rFonts w:ascii="Arial" w:hAnsi="Arial" w:cs="Arial"/>
          <w:bCs/>
          <w:sz w:val="20"/>
          <w:szCs w:val="20"/>
        </w:rPr>
      </w:pPr>
      <w:r>
        <w:rPr>
          <w:rFonts w:ascii="Arial" w:hAnsi="Arial" w:cs="Arial"/>
          <w:bCs/>
          <w:sz w:val="20"/>
          <w:szCs w:val="20"/>
        </w:rPr>
        <w:t>Anne McGill</w:t>
      </w:r>
    </w:p>
    <w:p w14:paraId="0B914AB3" w14:textId="77777777" w:rsidR="00D43054" w:rsidRPr="00D43054" w:rsidRDefault="00D43054" w:rsidP="00D43054">
      <w:pPr>
        <w:jc w:val="both"/>
        <w:rPr>
          <w:rFonts w:ascii="Arial" w:hAnsi="Arial" w:cs="Arial"/>
          <w:bCs/>
          <w:sz w:val="20"/>
          <w:szCs w:val="20"/>
        </w:rPr>
      </w:pPr>
      <w:r w:rsidRPr="00D43054">
        <w:rPr>
          <w:rFonts w:ascii="Arial" w:hAnsi="Arial" w:cs="Arial"/>
          <w:bCs/>
          <w:sz w:val="20"/>
          <w:szCs w:val="20"/>
        </w:rPr>
        <w:t>Claims Manager</w:t>
      </w:r>
    </w:p>
    <w:p w14:paraId="5FEB77B6" w14:textId="77777777" w:rsidR="00D43054" w:rsidRPr="00D43054" w:rsidRDefault="00D43054" w:rsidP="00D43054">
      <w:pPr>
        <w:jc w:val="both"/>
        <w:rPr>
          <w:rFonts w:ascii="Arial" w:hAnsi="Arial" w:cs="Arial"/>
          <w:bCs/>
          <w:sz w:val="20"/>
          <w:szCs w:val="20"/>
        </w:rPr>
      </w:pPr>
      <w:r w:rsidRPr="00D43054">
        <w:rPr>
          <w:rFonts w:ascii="Arial" w:hAnsi="Arial" w:cs="Arial"/>
          <w:bCs/>
          <w:sz w:val="20"/>
          <w:szCs w:val="20"/>
        </w:rPr>
        <w:t>QBE Europe SA NV</w:t>
      </w:r>
    </w:p>
    <w:p w14:paraId="675C7448" w14:textId="77777777" w:rsidR="00D43054" w:rsidRPr="00D43054" w:rsidRDefault="00D43054" w:rsidP="00D43054">
      <w:pPr>
        <w:jc w:val="both"/>
        <w:rPr>
          <w:rFonts w:ascii="Arial" w:hAnsi="Arial" w:cs="Arial"/>
          <w:bCs/>
          <w:sz w:val="20"/>
          <w:szCs w:val="20"/>
        </w:rPr>
      </w:pPr>
      <w:r w:rsidRPr="00D43054">
        <w:rPr>
          <w:rFonts w:ascii="Arial" w:hAnsi="Arial" w:cs="Arial"/>
          <w:bCs/>
          <w:sz w:val="20"/>
          <w:szCs w:val="20"/>
        </w:rPr>
        <w:t>Clarendon House,</w:t>
      </w:r>
    </w:p>
    <w:p w14:paraId="60E5CEF6" w14:textId="77777777" w:rsidR="00D43054" w:rsidRPr="00D43054" w:rsidRDefault="00D43054" w:rsidP="00D43054">
      <w:pPr>
        <w:jc w:val="both"/>
        <w:rPr>
          <w:rFonts w:ascii="Arial" w:hAnsi="Arial" w:cs="Arial"/>
          <w:bCs/>
          <w:sz w:val="20"/>
          <w:szCs w:val="20"/>
        </w:rPr>
      </w:pPr>
      <w:r w:rsidRPr="00D43054">
        <w:rPr>
          <w:rFonts w:ascii="Arial" w:hAnsi="Arial" w:cs="Arial"/>
          <w:bCs/>
          <w:sz w:val="20"/>
          <w:szCs w:val="20"/>
        </w:rPr>
        <w:t xml:space="preserve">6-10 Suffolk Street </w:t>
      </w:r>
    </w:p>
    <w:p w14:paraId="6B41A747" w14:textId="77777777" w:rsidR="00D43054" w:rsidRPr="00D43054" w:rsidRDefault="00D43054" w:rsidP="00D43054">
      <w:pPr>
        <w:jc w:val="both"/>
        <w:rPr>
          <w:rFonts w:ascii="Arial" w:hAnsi="Arial" w:cs="Arial"/>
          <w:bCs/>
          <w:sz w:val="20"/>
          <w:szCs w:val="20"/>
        </w:rPr>
      </w:pPr>
      <w:r w:rsidRPr="00D43054">
        <w:rPr>
          <w:rFonts w:ascii="Arial" w:hAnsi="Arial" w:cs="Arial"/>
          <w:bCs/>
          <w:sz w:val="20"/>
          <w:szCs w:val="20"/>
        </w:rPr>
        <w:t xml:space="preserve">Dublin 2 </w:t>
      </w:r>
    </w:p>
    <w:p w14:paraId="50BB4EEB" w14:textId="77777777" w:rsidR="00D43054" w:rsidRPr="00D43054" w:rsidRDefault="00D43054" w:rsidP="00D43054">
      <w:pPr>
        <w:jc w:val="both"/>
        <w:rPr>
          <w:rFonts w:ascii="Arial" w:hAnsi="Arial" w:cs="Arial"/>
          <w:bCs/>
          <w:sz w:val="20"/>
          <w:szCs w:val="20"/>
        </w:rPr>
      </w:pPr>
      <w:r w:rsidRPr="00D43054">
        <w:rPr>
          <w:rFonts w:ascii="Arial" w:hAnsi="Arial" w:cs="Arial"/>
          <w:bCs/>
          <w:sz w:val="20"/>
          <w:szCs w:val="20"/>
        </w:rPr>
        <w:t>Ireland</w:t>
      </w:r>
    </w:p>
    <w:p w14:paraId="3CCF7E97" w14:textId="77777777" w:rsidR="00D43054" w:rsidRPr="00D43054" w:rsidRDefault="00D43054" w:rsidP="00D43054">
      <w:pPr>
        <w:jc w:val="both"/>
        <w:rPr>
          <w:rFonts w:ascii="Arial" w:hAnsi="Arial" w:cs="Arial"/>
          <w:bCs/>
          <w:sz w:val="20"/>
          <w:szCs w:val="20"/>
        </w:rPr>
      </w:pPr>
      <w:r w:rsidRPr="00D43054">
        <w:rPr>
          <w:rFonts w:ascii="Arial" w:hAnsi="Arial" w:cs="Arial"/>
          <w:bCs/>
          <w:sz w:val="20"/>
          <w:szCs w:val="20"/>
        </w:rPr>
        <w:t>Phone 01 6053678</w:t>
      </w:r>
    </w:p>
    <w:p w14:paraId="7F382BF0" w14:textId="0894DFED" w:rsidR="00D43054" w:rsidRPr="00D43054" w:rsidRDefault="00D43054" w:rsidP="00D43054">
      <w:pPr>
        <w:spacing w:before="120" w:after="120"/>
        <w:jc w:val="both"/>
        <w:rPr>
          <w:rFonts w:ascii="Arial" w:hAnsi="Arial" w:cs="Arial"/>
          <w:bCs/>
          <w:color w:val="FF0000"/>
          <w:sz w:val="20"/>
          <w:szCs w:val="20"/>
        </w:rPr>
      </w:pPr>
      <w:r w:rsidRPr="00D43054">
        <w:rPr>
          <w:rFonts w:ascii="Arial" w:hAnsi="Arial" w:cs="Arial"/>
          <w:bCs/>
          <w:sz w:val="20"/>
          <w:szCs w:val="20"/>
        </w:rPr>
        <w:t xml:space="preserve">E-mail: </w:t>
      </w:r>
      <w:hyperlink r:id="rId7" w:history="1">
        <w:r w:rsidR="00C77769" w:rsidRPr="002605A2">
          <w:rPr>
            <w:rStyle w:val="Hyperlink"/>
            <w:rFonts w:ascii="Arial" w:hAnsi="Arial" w:cs="Arial"/>
            <w:bCs/>
            <w:sz w:val="20"/>
            <w:szCs w:val="20"/>
          </w:rPr>
          <w:t>Anne.McGill@ie.qbe.com</w:t>
        </w:r>
      </w:hyperlink>
    </w:p>
    <w:p w14:paraId="28FA8229" w14:textId="77777777" w:rsidR="00D43054" w:rsidRPr="00D43054" w:rsidRDefault="00D43054" w:rsidP="00D43054">
      <w:pPr>
        <w:shd w:val="clear" w:color="auto" w:fill="FFFFFF"/>
        <w:spacing w:before="120" w:after="120"/>
        <w:jc w:val="both"/>
        <w:rPr>
          <w:rFonts w:ascii="Arial" w:hAnsi="Arial" w:cs="Arial"/>
          <w:sz w:val="20"/>
          <w:szCs w:val="20"/>
          <w:lang w:eastAsia="en-GB"/>
        </w:rPr>
      </w:pPr>
      <w:r w:rsidRPr="00D43054">
        <w:rPr>
          <w:rFonts w:ascii="Arial" w:hAnsi="Arial" w:cs="Arial"/>
          <w:sz w:val="20"/>
          <w:szCs w:val="20"/>
          <w:lang w:eastAsia="en-GB"/>
        </w:rPr>
        <w:t>Regarding complaints on Lloyd’s policies, should you remain dissatisfied with the response that you receive from us, you may, if eligible, refer your complaint to Lloyd's. Lloyd’s will investigate the matter and provide a final response. Lloyd's contact details are as follows:</w:t>
      </w:r>
    </w:p>
    <w:p w14:paraId="2D602EFF" w14:textId="77777777" w:rsidR="00D43054" w:rsidRPr="00D43054" w:rsidRDefault="00D43054" w:rsidP="00D43054">
      <w:pPr>
        <w:shd w:val="clear" w:color="auto" w:fill="FFFFFF"/>
        <w:spacing w:before="120" w:after="120"/>
        <w:rPr>
          <w:rFonts w:ascii="Arial" w:hAnsi="Arial" w:cs="Arial"/>
          <w:sz w:val="20"/>
          <w:szCs w:val="20"/>
          <w:lang w:eastAsia="en-GB"/>
        </w:rPr>
      </w:pPr>
      <w:r w:rsidRPr="00D43054">
        <w:rPr>
          <w:rFonts w:ascii="Arial" w:hAnsi="Arial" w:cs="Arial"/>
          <w:sz w:val="20"/>
          <w:szCs w:val="20"/>
          <w:lang w:eastAsia="en-GB"/>
        </w:rPr>
        <w:t>Complaints </w:t>
      </w:r>
      <w:r w:rsidRPr="00D43054">
        <w:rPr>
          <w:rFonts w:ascii="Arial" w:hAnsi="Arial" w:cs="Arial"/>
          <w:sz w:val="20"/>
          <w:szCs w:val="20"/>
          <w:lang w:eastAsia="en-GB"/>
        </w:rPr>
        <w:br/>
        <w:t>Lloyd’s</w:t>
      </w:r>
      <w:r w:rsidRPr="00D43054">
        <w:rPr>
          <w:rFonts w:ascii="Arial" w:hAnsi="Arial" w:cs="Arial"/>
          <w:sz w:val="20"/>
          <w:szCs w:val="20"/>
          <w:lang w:eastAsia="en-GB"/>
        </w:rPr>
        <w:br/>
        <w:t>One Lime Street</w:t>
      </w:r>
      <w:r w:rsidRPr="00D43054">
        <w:rPr>
          <w:rFonts w:ascii="Arial" w:hAnsi="Arial" w:cs="Arial"/>
          <w:sz w:val="20"/>
          <w:szCs w:val="20"/>
          <w:lang w:eastAsia="en-GB"/>
        </w:rPr>
        <w:br/>
        <w:t>London EC3M 7HA</w:t>
      </w:r>
    </w:p>
    <w:p w14:paraId="5DF7A6C8" w14:textId="77777777" w:rsidR="00D43054" w:rsidRPr="00D43054" w:rsidRDefault="00D43054" w:rsidP="00D43054">
      <w:pPr>
        <w:shd w:val="clear" w:color="auto" w:fill="FFFFFF"/>
        <w:spacing w:before="120" w:after="120"/>
        <w:rPr>
          <w:rFonts w:ascii="Arial" w:hAnsi="Arial" w:cs="Arial"/>
          <w:color w:val="FF0000"/>
          <w:sz w:val="20"/>
          <w:szCs w:val="20"/>
          <w:lang w:eastAsia="en-GB"/>
        </w:rPr>
      </w:pPr>
      <w:r w:rsidRPr="00D43054">
        <w:rPr>
          <w:rFonts w:ascii="Arial" w:hAnsi="Arial" w:cs="Arial"/>
          <w:sz w:val="20"/>
          <w:szCs w:val="20"/>
          <w:lang w:eastAsia="en-GB"/>
        </w:rPr>
        <w:t>Email: </w:t>
      </w:r>
      <w:hyperlink r:id="rId8" w:history="1">
        <w:r w:rsidRPr="0050183F">
          <w:rPr>
            <w:rStyle w:val="Hyperlink"/>
            <w:rFonts w:ascii="Arial" w:hAnsi="Arial" w:cs="Arial"/>
            <w:sz w:val="20"/>
            <w:szCs w:val="20"/>
            <w:lang w:eastAsia="en-GB"/>
          </w:rPr>
          <w:t>complaints@lloyds.com</w:t>
        </w:r>
      </w:hyperlink>
      <w:r>
        <w:rPr>
          <w:rFonts w:ascii="Arial" w:hAnsi="Arial" w:cs="Arial"/>
          <w:sz w:val="20"/>
          <w:szCs w:val="20"/>
          <w:lang w:eastAsia="en-GB"/>
        </w:rPr>
        <w:t xml:space="preserve"> </w:t>
      </w:r>
      <w:r w:rsidRPr="00D43054">
        <w:rPr>
          <w:rFonts w:ascii="Arial" w:hAnsi="Arial" w:cs="Arial"/>
          <w:color w:val="FF0000"/>
          <w:sz w:val="20"/>
          <w:szCs w:val="20"/>
          <w:lang w:eastAsia="en-GB"/>
        </w:rPr>
        <w:br/>
      </w:r>
      <w:r w:rsidRPr="00D43054">
        <w:rPr>
          <w:rFonts w:ascii="Arial" w:hAnsi="Arial" w:cs="Arial"/>
          <w:sz w:val="20"/>
          <w:szCs w:val="20"/>
          <w:lang w:eastAsia="en-GB"/>
        </w:rPr>
        <w:t>Telephone: +44 (0)20 7327 5693</w:t>
      </w:r>
      <w:r w:rsidRPr="00D43054">
        <w:rPr>
          <w:rFonts w:ascii="Arial" w:hAnsi="Arial" w:cs="Arial"/>
          <w:sz w:val="20"/>
          <w:szCs w:val="20"/>
          <w:lang w:eastAsia="en-GB"/>
        </w:rPr>
        <w:br/>
        <w:t>Fax: +44 (0)20 7327 5225</w:t>
      </w:r>
      <w:r w:rsidRPr="00D43054">
        <w:rPr>
          <w:rFonts w:ascii="Arial" w:hAnsi="Arial" w:cs="Arial"/>
          <w:sz w:val="20"/>
          <w:szCs w:val="20"/>
          <w:lang w:eastAsia="en-GB"/>
        </w:rPr>
        <w:br/>
        <w:t>Website: </w:t>
      </w:r>
      <w:hyperlink r:id="rId9" w:history="1">
        <w:r w:rsidRPr="0050183F">
          <w:rPr>
            <w:rStyle w:val="Hyperlink"/>
            <w:rFonts w:ascii="Arial" w:hAnsi="Arial" w:cs="Arial"/>
            <w:sz w:val="20"/>
            <w:szCs w:val="20"/>
            <w:lang w:eastAsia="en-GB"/>
          </w:rPr>
          <w:t>www.lloyds.com/complaints</w:t>
        </w:r>
      </w:hyperlink>
      <w:r>
        <w:rPr>
          <w:rFonts w:ascii="Arial" w:hAnsi="Arial" w:cs="Arial"/>
          <w:sz w:val="20"/>
          <w:szCs w:val="20"/>
          <w:lang w:eastAsia="en-GB"/>
        </w:rPr>
        <w:t xml:space="preserve"> </w:t>
      </w:r>
    </w:p>
    <w:p w14:paraId="00C61EB4" w14:textId="77777777" w:rsidR="00D43054" w:rsidRPr="00D43054" w:rsidRDefault="00D43054" w:rsidP="00D43054">
      <w:pPr>
        <w:shd w:val="clear" w:color="auto" w:fill="FFFFFF"/>
        <w:spacing w:before="120" w:after="120"/>
        <w:jc w:val="both"/>
        <w:rPr>
          <w:rFonts w:ascii="Arial" w:hAnsi="Arial" w:cs="Arial"/>
          <w:color w:val="FF0000"/>
          <w:sz w:val="20"/>
          <w:szCs w:val="20"/>
          <w:lang w:eastAsia="en-GB"/>
        </w:rPr>
      </w:pPr>
      <w:r w:rsidRPr="00D43054">
        <w:rPr>
          <w:rFonts w:ascii="Arial" w:hAnsi="Arial" w:cs="Arial"/>
          <w:sz w:val="20"/>
          <w:szCs w:val="20"/>
          <w:lang w:eastAsia="en-GB"/>
        </w:rPr>
        <w:t>If you were sold a QBE product online or by other electronic means and within the European Union (EU) you may refer your complaint to the EU Online Dispute Resolution (ODR) platform. Upon receipt of your complaint the ODR will escalate your complaint to your local dispute resolution service – this process is free and conducted entirely online. You can access the ODR platform on</w:t>
      </w:r>
      <w:r>
        <w:rPr>
          <w:rFonts w:ascii="Arial" w:hAnsi="Arial" w:cs="Arial"/>
          <w:sz w:val="20"/>
          <w:szCs w:val="20"/>
          <w:lang w:eastAsia="en-GB"/>
        </w:rPr>
        <w:t xml:space="preserve"> </w:t>
      </w:r>
      <w:hyperlink r:id="rId10" w:history="1">
        <w:r w:rsidRPr="0050183F">
          <w:rPr>
            <w:rStyle w:val="Hyperlink"/>
            <w:rFonts w:ascii="Arial" w:hAnsi="Arial" w:cs="Arial"/>
            <w:sz w:val="20"/>
            <w:szCs w:val="20"/>
            <w:lang w:eastAsia="en-GB"/>
          </w:rPr>
          <w:t>http://ec.europa.eu/odr</w:t>
        </w:r>
      </w:hyperlink>
      <w:r>
        <w:rPr>
          <w:rFonts w:ascii="Arial" w:hAnsi="Arial" w:cs="Arial"/>
          <w:sz w:val="20"/>
          <w:szCs w:val="20"/>
          <w:lang w:eastAsia="en-GB"/>
        </w:rPr>
        <w:t>.</w:t>
      </w:r>
      <w:r w:rsidRPr="00D43054">
        <w:rPr>
          <w:rFonts w:ascii="Arial" w:hAnsi="Arial" w:cs="Arial"/>
          <w:color w:val="FF0000"/>
          <w:sz w:val="20"/>
          <w:szCs w:val="20"/>
          <w:lang w:eastAsia="en-GB"/>
        </w:rPr>
        <w:t>.</w:t>
      </w:r>
    </w:p>
    <w:p w14:paraId="4B947CE9" w14:textId="77777777" w:rsidR="00D43054" w:rsidRPr="00D43054" w:rsidRDefault="00D43054" w:rsidP="00D43054">
      <w:pPr>
        <w:shd w:val="clear" w:color="auto" w:fill="FFFFFF"/>
        <w:spacing w:before="120" w:after="120"/>
        <w:jc w:val="both"/>
        <w:rPr>
          <w:rFonts w:ascii="Arial" w:hAnsi="Arial" w:cs="Arial"/>
          <w:sz w:val="20"/>
          <w:szCs w:val="20"/>
          <w:lang w:eastAsia="en-GB"/>
        </w:rPr>
      </w:pPr>
      <w:r w:rsidRPr="00D43054">
        <w:rPr>
          <w:rFonts w:ascii="Arial" w:hAnsi="Arial" w:cs="Arial"/>
          <w:sz w:val="20"/>
          <w:szCs w:val="20"/>
          <w:lang w:eastAsia="en-GB"/>
        </w:rPr>
        <w:t>Alternatively, should you remain dissatisfied with QBE or Lloyd's final response, you may, if eligible, refer your complaint to the </w:t>
      </w:r>
      <w:r w:rsidRPr="00D43054">
        <w:rPr>
          <w:rFonts w:ascii="Arial" w:hAnsi="Arial" w:cs="Arial"/>
          <w:sz w:val="20"/>
          <w:szCs w:val="20"/>
        </w:rPr>
        <w:t>Financial Services and Pension Ombudsman</w:t>
      </w:r>
      <w:r w:rsidRPr="00D43054">
        <w:rPr>
          <w:rFonts w:ascii="Arial" w:hAnsi="Arial" w:cs="Arial"/>
          <w:sz w:val="20"/>
          <w:szCs w:val="20"/>
          <w:lang w:eastAsia="en-GB"/>
        </w:rPr>
        <w:t xml:space="preserve">. The </w:t>
      </w:r>
      <w:r w:rsidRPr="00D43054">
        <w:rPr>
          <w:rFonts w:ascii="Arial" w:hAnsi="Arial" w:cs="Arial"/>
          <w:sz w:val="20"/>
          <w:szCs w:val="20"/>
        </w:rPr>
        <w:t>Financial Services and Pension Ombudsman</w:t>
      </w:r>
      <w:r w:rsidRPr="00D43054">
        <w:rPr>
          <w:rFonts w:ascii="Arial" w:hAnsi="Arial" w:cs="Arial"/>
          <w:sz w:val="20"/>
          <w:szCs w:val="20"/>
          <w:lang w:eastAsia="en-GB"/>
        </w:rPr>
        <w:t xml:space="preserve"> is an independent service in Ireland for settling disputes between consumers and businesses providing financial services.</w:t>
      </w:r>
    </w:p>
    <w:p w14:paraId="1A88E637" w14:textId="77777777" w:rsidR="00D43054" w:rsidRPr="00D43054" w:rsidRDefault="00D43054" w:rsidP="00D43054">
      <w:pPr>
        <w:shd w:val="clear" w:color="auto" w:fill="FFFFFF"/>
        <w:spacing w:before="120" w:after="120"/>
        <w:jc w:val="both"/>
        <w:rPr>
          <w:rFonts w:ascii="Arial" w:hAnsi="Arial" w:cs="Arial"/>
          <w:sz w:val="20"/>
          <w:szCs w:val="20"/>
          <w:lang w:eastAsia="en-GB"/>
        </w:rPr>
      </w:pPr>
      <w:r w:rsidRPr="00D43054">
        <w:rPr>
          <w:rFonts w:ascii="Arial" w:hAnsi="Arial" w:cs="Arial"/>
          <w:sz w:val="20"/>
          <w:szCs w:val="20"/>
          <w:lang w:eastAsia="en-GB"/>
        </w:rPr>
        <w:t xml:space="preserve">The </w:t>
      </w:r>
      <w:r w:rsidRPr="00D43054">
        <w:rPr>
          <w:rFonts w:ascii="Arial" w:hAnsi="Arial" w:cs="Arial"/>
          <w:sz w:val="20"/>
          <w:szCs w:val="20"/>
        </w:rPr>
        <w:t>Financial Services and Pension Ombudsman</w:t>
      </w:r>
      <w:r w:rsidRPr="00D43054">
        <w:rPr>
          <w:rFonts w:ascii="Arial" w:hAnsi="Arial" w:cs="Arial"/>
          <w:sz w:val="20"/>
          <w:szCs w:val="20"/>
          <w:lang w:eastAsia="en-GB"/>
        </w:rPr>
        <w:t>’s contact details are as follows:</w:t>
      </w:r>
    </w:p>
    <w:p w14:paraId="10F49CAE" w14:textId="77777777" w:rsidR="00D43054" w:rsidRPr="00D43054" w:rsidRDefault="00D43054" w:rsidP="00A87159">
      <w:pPr>
        <w:shd w:val="clear" w:color="auto" w:fill="FFFFFF"/>
        <w:jc w:val="both"/>
        <w:rPr>
          <w:rFonts w:ascii="Arial" w:hAnsi="Arial" w:cs="Arial"/>
          <w:sz w:val="20"/>
          <w:szCs w:val="20"/>
          <w:lang w:eastAsia="en-GB"/>
        </w:rPr>
      </w:pPr>
      <w:r w:rsidRPr="00D43054">
        <w:rPr>
          <w:rFonts w:ascii="Arial" w:hAnsi="Arial" w:cs="Arial"/>
          <w:sz w:val="20"/>
          <w:szCs w:val="20"/>
          <w:lang w:eastAsia="en-GB"/>
        </w:rPr>
        <w:t>Financial Services and Pension Ombudsman</w:t>
      </w:r>
    </w:p>
    <w:p w14:paraId="132B8ABE" w14:textId="77777777" w:rsidR="00D43054" w:rsidRPr="00D43054" w:rsidRDefault="00D43054" w:rsidP="00A87159">
      <w:pPr>
        <w:shd w:val="clear" w:color="auto" w:fill="FFFFFF"/>
        <w:jc w:val="both"/>
        <w:rPr>
          <w:rFonts w:ascii="Arial" w:hAnsi="Arial" w:cs="Arial"/>
          <w:sz w:val="20"/>
          <w:szCs w:val="20"/>
          <w:lang w:eastAsia="en-GB"/>
        </w:rPr>
      </w:pPr>
      <w:r w:rsidRPr="00D43054">
        <w:rPr>
          <w:rFonts w:ascii="Arial" w:hAnsi="Arial" w:cs="Arial"/>
          <w:sz w:val="20"/>
          <w:szCs w:val="20"/>
          <w:lang w:eastAsia="en-GB"/>
        </w:rPr>
        <w:t>Lincoln Place</w:t>
      </w:r>
    </w:p>
    <w:p w14:paraId="08765219" w14:textId="77777777" w:rsidR="00D43054" w:rsidRPr="00D43054" w:rsidRDefault="00D43054" w:rsidP="00A87159">
      <w:pPr>
        <w:shd w:val="clear" w:color="auto" w:fill="FFFFFF"/>
        <w:jc w:val="both"/>
        <w:rPr>
          <w:rFonts w:ascii="Arial" w:hAnsi="Arial" w:cs="Arial"/>
          <w:sz w:val="20"/>
          <w:szCs w:val="20"/>
          <w:lang w:eastAsia="en-GB"/>
        </w:rPr>
      </w:pPr>
      <w:r w:rsidRPr="00D43054">
        <w:rPr>
          <w:rFonts w:ascii="Arial" w:hAnsi="Arial" w:cs="Arial"/>
          <w:sz w:val="20"/>
          <w:szCs w:val="20"/>
          <w:lang w:eastAsia="en-GB"/>
        </w:rPr>
        <w:t>Dublin 2</w:t>
      </w:r>
    </w:p>
    <w:p w14:paraId="3E384FF7" w14:textId="77777777" w:rsidR="00D43054" w:rsidRPr="00D43054" w:rsidRDefault="00D43054" w:rsidP="00A87159">
      <w:pPr>
        <w:shd w:val="clear" w:color="auto" w:fill="FFFFFF"/>
        <w:jc w:val="both"/>
        <w:rPr>
          <w:rFonts w:ascii="Arial" w:hAnsi="Arial" w:cs="Arial"/>
          <w:sz w:val="20"/>
          <w:szCs w:val="20"/>
          <w:lang w:eastAsia="en-GB"/>
        </w:rPr>
      </w:pPr>
      <w:r w:rsidRPr="00D43054">
        <w:rPr>
          <w:rFonts w:ascii="Arial" w:hAnsi="Arial" w:cs="Arial"/>
          <w:sz w:val="20"/>
          <w:szCs w:val="20"/>
          <w:lang w:eastAsia="en-GB"/>
        </w:rPr>
        <w:t>D02 VH29</w:t>
      </w:r>
    </w:p>
    <w:p w14:paraId="11608A21" w14:textId="77777777" w:rsidR="00D43054" w:rsidRPr="00D43054" w:rsidRDefault="00A87159" w:rsidP="00A87159">
      <w:pPr>
        <w:shd w:val="clear" w:color="auto" w:fill="FFFFFF"/>
        <w:jc w:val="both"/>
        <w:rPr>
          <w:rFonts w:ascii="Arial" w:hAnsi="Arial" w:cs="Arial"/>
          <w:sz w:val="20"/>
          <w:szCs w:val="20"/>
          <w:lang w:eastAsia="en-GB"/>
        </w:rPr>
      </w:pPr>
      <w:r>
        <w:rPr>
          <w:rFonts w:ascii="Arial" w:hAnsi="Arial" w:cs="Arial"/>
          <w:sz w:val="20"/>
          <w:szCs w:val="20"/>
          <w:lang w:eastAsia="en-GB"/>
        </w:rPr>
        <w:t>T</w:t>
      </w:r>
      <w:r w:rsidR="00D43054" w:rsidRPr="00D43054">
        <w:rPr>
          <w:rFonts w:ascii="Arial" w:hAnsi="Arial" w:cs="Arial"/>
          <w:sz w:val="20"/>
          <w:szCs w:val="20"/>
          <w:lang w:eastAsia="en-GB"/>
        </w:rPr>
        <w:t>elephone – </w:t>
      </w:r>
      <w:r w:rsidR="00D43054" w:rsidRPr="00D43054">
        <w:rPr>
          <w:rFonts w:ascii="Arial" w:hAnsi="Arial" w:cs="Arial"/>
          <w:sz w:val="20"/>
          <w:szCs w:val="20"/>
        </w:rPr>
        <w:t>01 567 7000</w:t>
      </w:r>
    </w:p>
    <w:p w14:paraId="3F9FCDD5" w14:textId="77777777" w:rsidR="00D43054" w:rsidRPr="00D43054" w:rsidRDefault="00A87159" w:rsidP="00A87159">
      <w:pPr>
        <w:shd w:val="clear" w:color="auto" w:fill="FFFFFF"/>
        <w:jc w:val="both"/>
        <w:rPr>
          <w:rFonts w:ascii="Arial" w:hAnsi="Arial" w:cs="Arial"/>
          <w:sz w:val="20"/>
          <w:szCs w:val="20"/>
          <w:lang w:eastAsia="en-GB"/>
        </w:rPr>
      </w:pPr>
      <w:r>
        <w:rPr>
          <w:rFonts w:ascii="Arial" w:hAnsi="Arial" w:cs="Arial"/>
          <w:sz w:val="20"/>
          <w:szCs w:val="20"/>
          <w:lang w:eastAsia="en-GB"/>
        </w:rPr>
        <w:t>E</w:t>
      </w:r>
      <w:r w:rsidR="00D43054" w:rsidRPr="00D43054">
        <w:rPr>
          <w:rFonts w:ascii="Arial" w:hAnsi="Arial" w:cs="Arial"/>
          <w:sz w:val="20"/>
          <w:szCs w:val="20"/>
          <w:lang w:eastAsia="en-GB"/>
        </w:rPr>
        <w:t>mail at</w:t>
      </w:r>
      <w:r>
        <w:rPr>
          <w:rFonts w:ascii="Arial" w:hAnsi="Arial" w:cs="Arial"/>
          <w:sz w:val="20"/>
          <w:szCs w:val="20"/>
          <w:lang w:eastAsia="en-GB"/>
        </w:rPr>
        <w:t xml:space="preserve"> </w:t>
      </w:r>
      <w:hyperlink r:id="rId11" w:history="1">
        <w:r w:rsidRPr="0050183F">
          <w:rPr>
            <w:rStyle w:val="Hyperlink"/>
            <w:rFonts w:ascii="Arial" w:hAnsi="Arial" w:cs="Arial"/>
            <w:sz w:val="20"/>
            <w:szCs w:val="20"/>
            <w:lang w:eastAsia="en-GB"/>
          </w:rPr>
          <w:t>info@fspo.ie</w:t>
        </w:r>
      </w:hyperlink>
    </w:p>
    <w:p w14:paraId="70A846E8" w14:textId="77777777" w:rsidR="00D43054" w:rsidRPr="00D43054" w:rsidRDefault="00D43054" w:rsidP="00D43054">
      <w:pPr>
        <w:shd w:val="clear" w:color="auto" w:fill="FFFFFF"/>
        <w:spacing w:before="120" w:after="120"/>
        <w:jc w:val="both"/>
        <w:rPr>
          <w:rFonts w:ascii="Arial" w:hAnsi="Arial" w:cs="Arial"/>
          <w:sz w:val="20"/>
          <w:szCs w:val="20"/>
          <w:lang w:eastAsia="en-GB"/>
        </w:rPr>
      </w:pPr>
      <w:r w:rsidRPr="00D43054">
        <w:rPr>
          <w:rFonts w:ascii="Arial" w:hAnsi="Arial" w:cs="Arial"/>
          <w:sz w:val="20"/>
          <w:szCs w:val="20"/>
          <w:lang w:eastAsia="en-GB"/>
        </w:rPr>
        <w:t>We will advise you in our final response if we believe that you are eligible to refer your complaint to the Financial Services and Pension Ombudsman. </w:t>
      </w:r>
    </w:p>
    <w:p w14:paraId="02B52D05" w14:textId="77777777" w:rsidR="00A87159" w:rsidRDefault="00A87159" w:rsidP="00D43054">
      <w:pPr>
        <w:shd w:val="clear" w:color="auto" w:fill="FFFFFF"/>
        <w:spacing w:before="120" w:after="120"/>
        <w:jc w:val="both"/>
        <w:rPr>
          <w:rFonts w:ascii="Arial" w:hAnsi="Arial" w:cs="Arial"/>
          <w:b/>
          <w:bCs/>
          <w:sz w:val="20"/>
          <w:szCs w:val="20"/>
          <w:u w:val="single"/>
          <w:lang w:eastAsia="en-GB"/>
        </w:rPr>
      </w:pPr>
    </w:p>
    <w:p w14:paraId="7B8CBA4E" w14:textId="77777777" w:rsidR="00A87159" w:rsidRDefault="00A87159" w:rsidP="00D43054">
      <w:pPr>
        <w:shd w:val="clear" w:color="auto" w:fill="FFFFFF"/>
        <w:spacing w:before="120" w:after="120"/>
        <w:jc w:val="both"/>
        <w:rPr>
          <w:rFonts w:ascii="Arial" w:hAnsi="Arial" w:cs="Arial"/>
          <w:b/>
          <w:bCs/>
          <w:sz w:val="20"/>
          <w:szCs w:val="20"/>
          <w:u w:val="single"/>
          <w:lang w:eastAsia="en-GB"/>
        </w:rPr>
      </w:pPr>
    </w:p>
    <w:p w14:paraId="60D449F5" w14:textId="77777777" w:rsidR="00D43054" w:rsidRPr="00D43054" w:rsidRDefault="00D43054" w:rsidP="00D43054">
      <w:pPr>
        <w:shd w:val="clear" w:color="auto" w:fill="FFFFFF"/>
        <w:spacing w:before="120" w:after="120"/>
        <w:jc w:val="both"/>
        <w:rPr>
          <w:rFonts w:ascii="Arial" w:hAnsi="Arial" w:cs="Arial"/>
          <w:color w:val="FF0000"/>
          <w:sz w:val="20"/>
          <w:szCs w:val="20"/>
          <w:lang w:eastAsia="en-GB"/>
        </w:rPr>
      </w:pPr>
      <w:r w:rsidRPr="00D43054">
        <w:rPr>
          <w:rFonts w:ascii="Arial" w:hAnsi="Arial" w:cs="Arial"/>
          <w:b/>
          <w:bCs/>
          <w:sz w:val="20"/>
          <w:szCs w:val="20"/>
          <w:u w:val="single"/>
          <w:lang w:eastAsia="en-GB"/>
        </w:rPr>
        <w:lastRenderedPageBreak/>
        <w:t>Complaints Procedure</w:t>
      </w:r>
    </w:p>
    <w:p w14:paraId="4B262414" w14:textId="77777777" w:rsidR="00D43054" w:rsidRPr="00D43054" w:rsidRDefault="00D43054" w:rsidP="00D43054">
      <w:pPr>
        <w:spacing w:before="120" w:after="120"/>
        <w:jc w:val="both"/>
        <w:rPr>
          <w:rFonts w:ascii="Arial" w:hAnsi="Arial" w:cs="Arial"/>
          <w:sz w:val="20"/>
          <w:szCs w:val="20"/>
          <w:lang w:val="en-IE"/>
        </w:rPr>
      </w:pPr>
      <w:r w:rsidRPr="00D43054">
        <w:rPr>
          <w:rFonts w:ascii="Arial" w:hAnsi="Arial" w:cs="Arial"/>
          <w:sz w:val="20"/>
          <w:szCs w:val="20"/>
        </w:rPr>
        <w:t>Our complaints handling procedure below sets out what we will do if we receive a complaint;</w:t>
      </w:r>
    </w:p>
    <w:p w14:paraId="1142F892" w14:textId="77777777" w:rsidR="00D43054" w:rsidRPr="00D43054" w:rsidRDefault="00D43054" w:rsidP="00D43054">
      <w:pPr>
        <w:pStyle w:val="ListParagraph"/>
        <w:numPr>
          <w:ilvl w:val="0"/>
          <w:numId w:val="1"/>
        </w:numPr>
        <w:spacing w:before="120" w:after="120" w:line="240" w:lineRule="auto"/>
        <w:jc w:val="both"/>
        <w:rPr>
          <w:rFonts w:ascii="Arial" w:eastAsia="Times New Roman" w:hAnsi="Arial" w:cs="Arial"/>
          <w:sz w:val="20"/>
          <w:szCs w:val="20"/>
          <w:lang w:val="en-IE"/>
        </w:rPr>
      </w:pPr>
      <w:r w:rsidRPr="00D43054">
        <w:rPr>
          <w:rFonts w:ascii="Arial" w:eastAsia="Times New Roman" w:hAnsi="Arial" w:cs="Arial"/>
          <w:sz w:val="20"/>
          <w:szCs w:val="20"/>
          <w:lang w:val="en-IE"/>
        </w:rPr>
        <w:t>Where you have arranged your policy through a broker or agent, you should direct your complaint to them in the first instance to pass to QBE, if applicable.</w:t>
      </w:r>
    </w:p>
    <w:p w14:paraId="5146C2B1" w14:textId="77777777" w:rsidR="00D43054" w:rsidRPr="00D43054" w:rsidRDefault="00D43054" w:rsidP="00D43054">
      <w:pPr>
        <w:pStyle w:val="ListParagraph"/>
        <w:numPr>
          <w:ilvl w:val="0"/>
          <w:numId w:val="1"/>
        </w:numPr>
        <w:spacing w:before="120" w:after="120" w:line="240" w:lineRule="auto"/>
        <w:jc w:val="both"/>
        <w:rPr>
          <w:rFonts w:ascii="Arial" w:eastAsia="Times New Roman" w:hAnsi="Arial" w:cs="Arial"/>
          <w:sz w:val="20"/>
          <w:szCs w:val="20"/>
          <w:lang w:val="en-IE"/>
        </w:rPr>
      </w:pPr>
      <w:r w:rsidRPr="00D43054">
        <w:rPr>
          <w:rFonts w:ascii="Arial" w:eastAsia="Times New Roman" w:hAnsi="Arial" w:cs="Arial"/>
          <w:sz w:val="20"/>
          <w:szCs w:val="20"/>
          <w:lang w:val="en-IE"/>
        </w:rPr>
        <w:t xml:space="preserve">When we receive a complaint, we will try to resolve it at first contact and maintain a record of the complaint. To assist you, we will provide you with a form which will enable you to detail the basis of your complaint. </w:t>
      </w:r>
    </w:p>
    <w:p w14:paraId="22A7EF59" w14:textId="77777777" w:rsidR="00D43054" w:rsidRPr="00A40760" w:rsidRDefault="00D43054" w:rsidP="002D6C92">
      <w:pPr>
        <w:pStyle w:val="ListParagraph"/>
        <w:numPr>
          <w:ilvl w:val="0"/>
          <w:numId w:val="1"/>
        </w:numPr>
        <w:spacing w:before="120" w:after="120" w:line="240" w:lineRule="auto"/>
        <w:jc w:val="both"/>
        <w:rPr>
          <w:rFonts w:ascii="Arial" w:eastAsia="Times New Roman" w:hAnsi="Arial" w:cs="Arial"/>
          <w:sz w:val="20"/>
          <w:szCs w:val="20"/>
          <w:lang w:val="en-IE"/>
        </w:rPr>
      </w:pPr>
      <w:r w:rsidRPr="00A40760">
        <w:rPr>
          <w:rFonts w:ascii="Arial" w:eastAsia="Times New Roman" w:hAnsi="Arial" w:cs="Arial"/>
          <w:sz w:val="20"/>
          <w:szCs w:val="20"/>
          <w:lang w:val="en-IE"/>
        </w:rPr>
        <w:t>If we cannot resolve the complaint at first contact, should you, the consumer, wish to avail of this process we will initiate same. We will record the complaint and you will receive written acknowledgement within 5 business days of receipt of the complaint. This correspondence will include contact details of a dedicated person nominated to deal with your complaint.</w:t>
      </w:r>
    </w:p>
    <w:p w14:paraId="1F95E427" w14:textId="77777777" w:rsidR="00D43054" w:rsidRPr="00D43054" w:rsidRDefault="00D43054" w:rsidP="00D43054">
      <w:pPr>
        <w:pStyle w:val="ListParagraph"/>
        <w:numPr>
          <w:ilvl w:val="0"/>
          <w:numId w:val="1"/>
        </w:numPr>
        <w:spacing w:before="120" w:after="120" w:line="240" w:lineRule="auto"/>
        <w:jc w:val="both"/>
        <w:rPr>
          <w:rFonts w:ascii="Arial" w:eastAsia="Times New Roman" w:hAnsi="Arial" w:cs="Arial"/>
          <w:sz w:val="20"/>
          <w:szCs w:val="20"/>
          <w:lang w:val="en-IE"/>
        </w:rPr>
      </w:pPr>
      <w:r w:rsidRPr="00D43054">
        <w:rPr>
          <w:rFonts w:ascii="Arial" w:eastAsia="Times New Roman" w:hAnsi="Arial" w:cs="Arial"/>
          <w:sz w:val="20"/>
          <w:szCs w:val="20"/>
          <w:lang w:val="en-IE"/>
        </w:rPr>
        <w:t xml:space="preserve">Some complaints are complex and may take some time to resolve. We will investigate the complaint as quickly and thoroughly as possible and where applicable, provide you with regular written updates on the progress of the investigation at intervals of not more than 20 business days. </w:t>
      </w:r>
    </w:p>
    <w:p w14:paraId="545E7632" w14:textId="77777777" w:rsidR="00D43054" w:rsidRPr="00D43054" w:rsidRDefault="00D43054" w:rsidP="00D43054">
      <w:pPr>
        <w:pStyle w:val="ListParagraph"/>
        <w:numPr>
          <w:ilvl w:val="0"/>
          <w:numId w:val="1"/>
        </w:numPr>
        <w:spacing w:before="120" w:after="120" w:line="240" w:lineRule="auto"/>
        <w:jc w:val="both"/>
        <w:rPr>
          <w:rFonts w:ascii="Arial" w:eastAsia="Times New Roman" w:hAnsi="Arial" w:cs="Arial"/>
          <w:sz w:val="20"/>
          <w:szCs w:val="20"/>
          <w:lang w:val="en-IE"/>
        </w:rPr>
      </w:pPr>
      <w:r w:rsidRPr="00D43054">
        <w:rPr>
          <w:rFonts w:ascii="Arial" w:eastAsia="Times New Roman" w:hAnsi="Arial" w:cs="Arial"/>
          <w:sz w:val="20"/>
          <w:szCs w:val="20"/>
          <w:lang w:val="en-IE"/>
        </w:rPr>
        <w:t>We will send you a letter with details of the outcome of our enquiries concerning the issues raised within 5 business days of completion of the investigation.</w:t>
      </w:r>
    </w:p>
    <w:p w14:paraId="46E947B0" w14:textId="77777777" w:rsidR="00D43054" w:rsidRPr="00D43054" w:rsidRDefault="00D43054" w:rsidP="00D43054">
      <w:pPr>
        <w:pStyle w:val="ListParagraph"/>
        <w:numPr>
          <w:ilvl w:val="0"/>
          <w:numId w:val="1"/>
        </w:numPr>
        <w:spacing w:before="120" w:after="120" w:line="240" w:lineRule="auto"/>
        <w:jc w:val="both"/>
        <w:rPr>
          <w:rFonts w:ascii="Arial" w:eastAsia="Times New Roman" w:hAnsi="Arial" w:cs="Arial"/>
          <w:sz w:val="20"/>
          <w:szCs w:val="20"/>
          <w:lang w:val="en-IE"/>
        </w:rPr>
      </w:pPr>
      <w:r w:rsidRPr="00D43054">
        <w:rPr>
          <w:rFonts w:ascii="Arial" w:eastAsia="Times New Roman" w:hAnsi="Arial" w:cs="Arial"/>
          <w:sz w:val="20"/>
          <w:szCs w:val="20"/>
          <w:lang w:val="en-IE"/>
        </w:rPr>
        <w:t>If the complaint is not resolved within 40 business days of receipt, we will write to you advising the anticipated time frame for the resolution of the complaint. At that point we will also advise you of your right to refer their complaint to the office of the Financial Services and Pensions Ombudsman, providing their contact details;</w:t>
      </w:r>
    </w:p>
    <w:p w14:paraId="7E6FF783" w14:textId="77777777" w:rsidR="00A87159" w:rsidRPr="00A87159" w:rsidRDefault="00A87159" w:rsidP="00A87159">
      <w:pPr>
        <w:pStyle w:val="ListParagraph"/>
        <w:shd w:val="clear" w:color="auto" w:fill="FFFFFF"/>
        <w:spacing w:after="0" w:line="240" w:lineRule="auto"/>
        <w:ind w:firstLine="273"/>
        <w:jc w:val="both"/>
        <w:rPr>
          <w:rFonts w:ascii="Arial" w:hAnsi="Arial" w:cs="Arial"/>
          <w:sz w:val="20"/>
          <w:szCs w:val="20"/>
          <w:lang w:eastAsia="en-GB"/>
        </w:rPr>
      </w:pPr>
      <w:r w:rsidRPr="00A87159">
        <w:rPr>
          <w:rFonts w:ascii="Arial" w:hAnsi="Arial" w:cs="Arial"/>
          <w:sz w:val="20"/>
          <w:szCs w:val="20"/>
          <w:lang w:eastAsia="en-GB"/>
        </w:rPr>
        <w:t>Financial Services and Pension Ombudsman</w:t>
      </w:r>
    </w:p>
    <w:p w14:paraId="28774EDB" w14:textId="77777777" w:rsidR="00A87159" w:rsidRPr="00A87159" w:rsidRDefault="00A87159" w:rsidP="00A87159">
      <w:pPr>
        <w:pStyle w:val="ListParagraph"/>
        <w:shd w:val="clear" w:color="auto" w:fill="FFFFFF"/>
        <w:spacing w:after="0" w:line="240" w:lineRule="auto"/>
        <w:ind w:firstLine="273"/>
        <w:jc w:val="both"/>
        <w:rPr>
          <w:rFonts w:ascii="Arial" w:hAnsi="Arial" w:cs="Arial"/>
          <w:sz w:val="20"/>
          <w:szCs w:val="20"/>
          <w:lang w:eastAsia="en-GB"/>
        </w:rPr>
      </w:pPr>
      <w:r w:rsidRPr="00A87159">
        <w:rPr>
          <w:rFonts w:ascii="Arial" w:hAnsi="Arial" w:cs="Arial"/>
          <w:sz w:val="20"/>
          <w:szCs w:val="20"/>
          <w:lang w:eastAsia="en-GB"/>
        </w:rPr>
        <w:t>Lincoln Place</w:t>
      </w:r>
    </w:p>
    <w:p w14:paraId="0419018D" w14:textId="77777777" w:rsidR="00A87159" w:rsidRPr="00A87159" w:rsidRDefault="00A87159" w:rsidP="00A87159">
      <w:pPr>
        <w:pStyle w:val="ListParagraph"/>
        <w:shd w:val="clear" w:color="auto" w:fill="FFFFFF"/>
        <w:spacing w:after="0" w:line="240" w:lineRule="auto"/>
        <w:ind w:firstLine="273"/>
        <w:jc w:val="both"/>
        <w:rPr>
          <w:rFonts w:ascii="Arial" w:hAnsi="Arial" w:cs="Arial"/>
          <w:sz w:val="20"/>
          <w:szCs w:val="20"/>
          <w:lang w:eastAsia="en-GB"/>
        </w:rPr>
      </w:pPr>
      <w:r w:rsidRPr="00A87159">
        <w:rPr>
          <w:rFonts w:ascii="Arial" w:hAnsi="Arial" w:cs="Arial"/>
          <w:sz w:val="20"/>
          <w:szCs w:val="20"/>
          <w:lang w:eastAsia="en-GB"/>
        </w:rPr>
        <w:t>Dublin 2</w:t>
      </w:r>
    </w:p>
    <w:p w14:paraId="4E5D3778" w14:textId="77777777" w:rsidR="00A87159" w:rsidRPr="00A87159" w:rsidRDefault="00A87159" w:rsidP="00A87159">
      <w:pPr>
        <w:pStyle w:val="ListParagraph"/>
        <w:shd w:val="clear" w:color="auto" w:fill="FFFFFF"/>
        <w:spacing w:after="0" w:line="240" w:lineRule="auto"/>
        <w:ind w:firstLine="273"/>
        <w:jc w:val="both"/>
        <w:rPr>
          <w:rFonts w:ascii="Arial" w:hAnsi="Arial" w:cs="Arial"/>
          <w:sz w:val="20"/>
          <w:szCs w:val="20"/>
          <w:lang w:eastAsia="en-GB"/>
        </w:rPr>
      </w:pPr>
      <w:r w:rsidRPr="00A87159">
        <w:rPr>
          <w:rFonts w:ascii="Arial" w:hAnsi="Arial" w:cs="Arial"/>
          <w:sz w:val="20"/>
          <w:szCs w:val="20"/>
          <w:lang w:eastAsia="en-GB"/>
        </w:rPr>
        <w:t>D02 VH29</w:t>
      </w:r>
    </w:p>
    <w:p w14:paraId="6925C7BD" w14:textId="77777777" w:rsidR="00A87159" w:rsidRPr="00A87159" w:rsidRDefault="00A87159" w:rsidP="00A87159">
      <w:pPr>
        <w:pStyle w:val="ListParagraph"/>
        <w:shd w:val="clear" w:color="auto" w:fill="FFFFFF"/>
        <w:spacing w:after="0" w:line="240" w:lineRule="auto"/>
        <w:ind w:firstLine="273"/>
        <w:jc w:val="both"/>
        <w:rPr>
          <w:rFonts w:ascii="Arial" w:hAnsi="Arial" w:cs="Arial"/>
          <w:sz w:val="20"/>
          <w:szCs w:val="20"/>
          <w:lang w:eastAsia="en-GB"/>
        </w:rPr>
      </w:pPr>
      <w:r>
        <w:rPr>
          <w:rFonts w:ascii="Arial" w:hAnsi="Arial" w:cs="Arial"/>
          <w:sz w:val="20"/>
          <w:szCs w:val="20"/>
          <w:lang w:eastAsia="en-GB"/>
        </w:rPr>
        <w:t>T</w:t>
      </w:r>
      <w:r w:rsidRPr="00A87159">
        <w:rPr>
          <w:rFonts w:ascii="Arial" w:hAnsi="Arial" w:cs="Arial"/>
          <w:sz w:val="20"/>
          <w:szCs w:val="20"/>
          <w:lang w:eastAsia="en-GB"/>
        </w:rPr>
        <w:t>elephone – </w:t>
      </w:r>
      <w:r w:rsidRPr="00A87159">
        <w:rPr>
          <w:rFonts w:ascii="Arial" w:hAnsi="Arial" w:cs="Arial"/>
          <w:sz w:val="20"/>
          <w:szCs w:val="20"/>
        </w:rPr>
        <w:t>01 567 7000</w:t>
      </w:r>
    </w:p>
    <w:p w14:paraId="696C92FF" w14:textId="77777777" w:rsidR="00A87159" w:rsidRPr="00A87159" w:rsidRDefault="00A87159" w:rsidP="00A87159">
      <w:pPr>
        <w:pStyle w:val="ListParagraph"/>
        <w:shd w:val="clear" w:color="auto" w:fill="FFFFFF"/>
        <w:spacing w:after="0" w:line="240" w:lineRule="auto"/>
        <w:ind w:firstLine="273"/>
        <w:jc w:val="both"/>
        <w:rPr>
          <w:rFonts w:ascii="Arial" w:hAnsi="Arial" w:cs="Arial"/>
          <w:sz w:val="20"/>
          <w:szCs w:val="20"/>
          <w:lang w:eastAsia="en-GB"/>
        </w:rPr>
      </w:pPr>
      <w:r>
        <w:rPr>
          <w:rFonts w:ascii="Arial" w:hAnsi="Arial" w:cs="Arial"/>
          <w:sz w:val="20"/>
          <w:szCs w:val="20"/>
          <w:lang w:eastAsia="en-GB"/>
        </w:rPr>
        <w:t>E</w:t>
      </w:r>
      <w:r w:rsidRPr="00A87159">
        <w:rPr>
          <w:rFonts w:ascii="Arial" w:hAnsi="Arial" w:cs="Arial"/>
          <w:sz w:val="20"/>
          <w:szCs w:val="20"/>
          <w:lang w:eastAsia="en-GB"/>
        </w:rPr>
        <w:t xml:space="preserve">mail at </w:t>
      </w:r>
      <w:hyperlink r:id="rId12" w:history="1">
        <w:r w:rsidRPr="00A87159">
          <w:rPr>
            <w:rStyle w:val="Hyperlink"/>
            <w:rFonts w:ascii="Arial" w:hAnsi="Arial" w:cs="Arial"/>
            <w:sz w:val="20"/>
            <w:szCs w:val="20"/>
            <w:lang w:eastAsia="en-GB"/>
          </w:rPr>
          <w:t>info@fspo.ie</w:t>
        </w:r>
      </w:hyperlink>
    </w:p>
    <w:p w14:paraId="05502BB7" w14:textId="77777777" w:rsidR="00D43054" w:rsidRPr="00D43054" w:rsidRDefault="00D43054" w:rsidP="00D43054">
      <w:pPr>
        <w:pStyle w:val="ListParagraph"/>
        <w:numPr>
          <w:ilvl w:val="0"/>
          <w:numId w:val="1"/>
        </w:numPr>
        <w:spacing w:before="120" w:after="120" w:line="240" w:lineRule="auto"/>
        <w:jc w:val="both"/>
        <w:rPr>
          <w:rFonts w:ascii="Arial" w:eastAsia="Times New Roman" w:hAnsi="Arial" w:cs="Arial"/>
          <w:sz w:val="20"/>
          <w:szCs w:val="20"/>
          <w:lang w:val="en-IE"/>
        </w:rPr>
      </w:pPr>
      <w:r w:rsidRPr="00D43054">
        <w:rPr>
          <w:rFonts w:ascii="Arial" w:eastAsia="Times New Roman" w:hAnsi="Arial" w:cs="Arial"/>
          <w:sz w:val="20"/>
          <w:szCs w:val="20"/>
          <w:lang w:val="en-IE"/>
        </w:rPr>
        <w:t>If the complaint is not resolved to your satisfaction and you remain dissatisfied with our final response to your complaint you can refer the matter to the Financial Services and Pension Ombudsman</w:t>
      </w:r>
    </w:p>
    <w:p w14:paraId="6FA9AE3F" w14:textId="77777777" w:rsidR="00A87159" w:rsidRPr="00A87159" w:rsidRDefault="00D43054" w:rsidP="002D6C92">
      <w:pPr>
        <w:pStyle w:val="ListParagraph"/>
        <w:numPr>
          <w:ilvl w:val="0"/>
          <w:numId w:val="1"/>
        </w:numPr>
        <w:spacing w:before="120" w:after="120" w:line="240" w:lineRule="auto"/>
        <w:jc w:val="both"/>
        <w:rPr>
          <w:rFonts w:ascii="Arial" w:hAnsi="Arial" w:cs="Arial"/>
          <w:sz w:val="20"/>
          <w:szCs w:val="20"/>
        </w:rPr>
      </w:pPr>
      <w:r w:rsidRPr="00D43054">
        <w:rPr>
          <w:rFonts w:ascii="Arial" w:eastAsia="Times New Roman" w:hAnsi="Arial" w:cs="Arial"/>
          <w:sz w:val="20"/>
          <w:szCs w:val="20"/>
          <w:lang w:val="en-IE"/>
        </w:rPr>
        <w:t>If you are a resident of Northern Ireland, you may also refer your complaint to the Financial Ombudsman Service</w:t>
      </w:r>
      <w:r w:rsidR="00A87159">
        <w:rPr>
          <w:rFonts w:ascii="Arial" w:eastAsia="Times New Roman" w:hAnsi="Arial" w:cs="Arial"/>
          <w:sz w:val="20"/>
          <w:szCs w:val="20"/>
          <w:lang w:val="en-IE"/>
        </w:rPr>
        <w:t>:</w:t>
      </w:r>
    </w:p>
    <w:p w14:paraId="5B8E8B84" w14:textId="77777777" w:rsidR="00A87159" w:rsidRPr="00A87159" w:rsidRDefault="00A87159" w:rsidP="00A87159">
      <w:pPr>
        <w:pStyle w:val="ListParagraph"/>
        <w:spacing w:before="120" w:after="120" w:line="240" w:lineRule="auto"/>
        <w:ind w:firstLine="273"/>
        <w:jc w:val="both"/>
        <w:rPr>
          <w:rFonts w:ascii="Arial" w:hAnsi="Arial" w:cs="Arial"/>
          <w:sz w:val="20"/>
          <w:szCs w:val="20"/>
        </w:rPr>
      </w:pPr>
      <w:r>
        <w:rPr>
          <w:rFonts w:ascii="Arial" w:eastAsia="Times New Roman" w:hAnsi="Arial" w:cs="Arial"/>
          <w:sz w:val="20"/>
          <w:szCs w:val="20"/>
          <w:lang w:val="en-IE"/>
        </w:rPr>
        <w:t>Financial Ombudsman Service</w:t>
      </w:r>
    </w:p>
    <w:p w14:paraId="068B1EB3" w14:textId="77777777" w:rsidR="00A87159" w:rsidRPr="00A87159" w:rsidRDefault="00D43054" w:rsidP="00A87159">
      <w:pPr>
        <w:pStyle w:val="ListParagraph"/>
        <w:spacing w:before="120" w:after="120" w:line="240" w:lineRule="auto"/>
        <w:ind w:firstLine="273"/>
        <w:jc w:val="both"/>
        <w:rPr>
          <w:rFonts w:ascii="Arial" w:hAnsi="Arial" w:cs="Arial"/>
          <w:sz w:val="20"/>
          <w:szCs w:val="20"/>
        </w:rPr>
      </w:pPr>
      <w:r w:rsidRPr="00D43054">
        <w:rPr>
          <w:rFonts w:ascii="Arial" w:eastAsia="Times New Roman" w:hAnsi="Arial" w:cs="Arial"/>
          <w:sz w:val="20"/>
          <w:szCs w:val="20"/>
          <w:lang w:val="en-IE"/>
        </w:rPr>
        <w:t>Exchange Tower</w:t>
      </w:r>
    </w:p>
    <w:p w14:paraId="2225610B" w14:textId="77777777" w:rsidR="00A87159" w:rsidRPr="00A87159" w:rsidRDefault="00D43054" w:rsidP="00A87159">
      <w:pPr>
        <w:pStyle w:val="ListParagraph"/>
        <w:spacing w:before="120" w:after="120" w:line="240" w:lineRule="auto"/>
        <w:ind w:firstLine="273"/>
        <w:jc w:val="both"/>
        <w:rPr>
          <w:rFonts w:ascii="Arial" w:hAnsi="Arial" w:cs="Arial"/>
          <w:sz w:val="20"/>
          <w:szCs w:val="20"/>
        </w:rPr>
      </w:pPr>
      <w:r w:rsidRPr="00D43054">
        <w:rPr>
          <w:rFonts w:ascii="Arial" w:eastAsia="Times New Roman" w:hAnsi="Arial" w:cs="Arial"/>
          <w:sz w:val="20"/>
          <w:szCs w:val="20"/>
          <w:lang w:val="en-IE"/>
        </w:rPr>
        <w:t>London E14 9SR</w:t>
      </w:r>
    </w:p>
    <w:p w14:paraId="0F089653" w14:textId="77777777" w:rsidR="00A87159" w:rsidRPr="00A87159" w:rsidRDefault="00A87159" w:rsidP="00A87159">
      <w:pPr>
        <w:pStyle w:val="ListParagraph"/>
        <w:spacing w:before="120" w:after="120" w:line="240" w:lineRule="auto"/>
        <w:ind w:firstLine="273"/>
        <w:jc w:val="both"/>
        <w:rPr>
          <w:rFonts w:ascii="Arial" w:hAnsi="Arial" w:cs="Arial"/>
          <w:sz w:val="20"/>
          <w:szCs w:val="20"/>
        </w:rPr>
      </w:pPr>
      <w:r>
        <w:rPr>
          <w:rFonts w:ascii="Arial" w:eastAsia="Times New Roman" w:hAnsi="Arial" w:cs="Arial"/>
          <w:sz w:val="20"/>
          <w:szCs w:val="20"/>
          <w:lang w:val="en-IE"/>
        </w:rPr>
        <w:t>Telephone 0044 800 023 4567</w:t>
      </w:r>
    </w:p>
    <w:p w14:paraId="577BB1E3" w14:textId="77777777" w:rsidR="00A87159" w:rsidRPr="002D6C92" w:rsidRDefault="00D43054" w:rsidP="00A87159">
      <w:pPr>
        <w:pStyle w:val="ListParagraph"/>
        <w:spacing w:before="120" w:after="120" w:line="240" w:lineRule="auto"/>
        <w:ind w:firstLine="273"/>
        <w:jc w:val="both"/>
        <w:rPr>
          <w:rFonts w:ascii="Arial" w:hAnsi="Arial" w:cs="Arial"/>
          <w:sz w:val="20"/>
          <w:szCs w:val="20"/>
          <w:lang w:val="fr-FR"/>
        </w:rPr>
      </w:pPr>
      <w:r w:rsidRPr="002D6C92">
        <w:rPr>
          <w:rFonts w:ascii="Arial" w:eastAsia="Times New Roman" w:hAnsi="Arial" w:cs="Arial"/>
          <w:sz w:val="20"/>
          <w:szCs w:val="20"/>
          <w:lang w:val="fr-FR"/>
        </w:rPr>
        <w:t xml:space="preserve">Email </w:t>
      </w:r>
      <w:hyperlink r:id="rId13" w:history="1">
        <w:r w:rsidRPr="002D6C92">
          <w:rPr>
            <w:rStyle w:val="Hyperlink"/>
            <w:rFonts w:ascii="Arial" w:eastAsia="Times New Roman" w:hAnsi="Arial" w:cs="Arial"/>
            <w:sz w:val="20"/>
            <w:szCs w:val="20"/>
            <w:lang w:val="fr-FR"/>
          </w:rPr>
          <w:t>complaint.info@financial</w:t>
        </w:r>
      </w:hyperlink>
    </w:p>
    <w:p w14:paraId="3F643319" w14:textId="77777777" w:rsidR="00A87159" w:rsidRPr="002D6C92" w:rsidRDefault="00D43054" w:rsidP="00A87159">
      <w:pPr>
        <w:pStyle w:val="ListParagraph"/>
        <w:spacing w:before="120" w:after="120" w:line="240" w:lineRule="auto"/>
        <w:ind w:firstLine="273"/>
        <w:jc w:val="both"/>
        <w:rPr>
          <w:rFonts w:ascii="Arial" w:hAnsi="Arial" w:cs="Arial"/>
          <w:sz w:val="20"/>
          <w:szCs w:val="20"/>
          <w:lang w:val="fr-FR"/>
        </w:rPr>
      </w:pPr>
      <w:proofErr w:type="spellStart"/>
      <w:r w:rsidRPr="002D6C92">
        <w:rPr>
          <w:rFonts w:ascii="Arial" w:eastAsia="Times New Roman" w:hAnsi="Arial" w:cs="Arial"/>
          <w:sz w:val="20"/>
          <w:szCs w:val="20"/>
          <w:lang w:val="fr-FR"/>
        </w:rPr>
        <w:t>Website</w:t>
      </w:r>
      <w:proofErr w:type="spellEnd"/>
      <w:r w:rsidRPr="002D6C92">
        <w:rPr>
          <w:rFonts w:ascii="Arial" w:eastAsia="Times New Roman" w:hAnsi="Arial" w:cs="Arial"/>
          <w:sz w:val="20"/>
          <w:szCs w:val="20"/>
          <w:lang w:val="fr-FR"/>
        </w:rPr>
        <w:t xml:space="preserve"> </w:t>
      </w:r>
      <w:hyperlink r:id="rId14" w:history="1">
        <w:r w:rsidRPr="002D6C92">
          <w:rPr>
            <w:rStyle w:val="Hyperlink"/>
            <w:rFonts w:ascii="Arial" w:eastAsia="Times New Roman" w:hAnsi="Arial" w:cs="Arial"/>
            <w:sz w:val="20"/>
            <w:szCs w:val="20"/>
            <w:lang w:val="fr-FR"/>
          </w:rPr>
          <w:t>www.financial-ombudsman.org.uk</w:t>
        </w:r>
      </w:hyperlink>
    </w:p>
    <w:p w14:paraId="02091390" w14:textId="77777777" w:rsidR="00D43054" w:rsidRPr="00D43054" w:rsidRDefault="00D43054" w:rsidP="002D6C92">
      <w:pPr>
        <w:pStyle w:val="ListParagraph"/>
        <w:numPr>
          <w:ilvl w:val="0"/>
          <w:numId w:val="1"/>
        </w:numPr>
        <w:spacing w:before="120" w:after="120" w:line="240" w:lineRule="auto"/>
        <w:jc w:val="both"/>
        <w:rPr>
          <w:rFonts w:ascii="Arial" w:hAnsi="Arial" w:cs="Arial"/>
          <w:sz w:val="20"/>
          <w:szCs w:val="20"/>
        </w:rPr>
      </w:pPr>
      <w:r w:rsidRPr="00D43054">
        <w:rPr>
          <w:rFonts w:ascii="Arial" w:eastAsia="Times New Roman" w:hAnsi="Arial" w:cs="Arial"/>
          <w:sz w:val="20"/>
          <w:szCs w:val="20"/>
          <w:lang w:val="en-IE"/>
        </w:rPr>
        <w:t>You must refer the matter to that office within six months of the date of our decision.</w:t>
      </w:r>
    </w:p>
    <w:p w14:paraId="314027BF" w14:textId="77777777" w:rsidR="00D43054" w:rsidRPr="00D43054" w:rsidRDefault="00D43054" w:rsidP="002D6C92">
      <w:pPr>
        <w:pStyle w:val="ListParagraph"/>
        <w:numPr>
          <w:ilvl w:val="0"/>
          <w:numId w:val="1"/>
        </w:numPr>
        <w:spacing w:before="120" w:after="120" w:line="240" w:lineRule="auto"/>
        <w:jc w:val="both"/>
        <w:rPr>
          <w:rFonts w:ascii="Arial" w:hAnsi="Arial" w:cs="Arial"/>
          <w:sz w:val="20"/>
          <w:szCs w:val="20"/>
        </w:rPr>
      </w:pPr>
      <w:r w:rsidRPr="00D43054">
        <w:rPr>
          <w:rFonts w:ascii="Arial" w:eastAsia="Times New Roman" w:hAnsi="Arial" w:cs="Arial"/>
          <w:sz w:val="20"/>
          <w:szCs w:val="20"/>
          <w:lang w:val="en-IE"/>
        </w:rPr>
        <w:t>We will keep records of all complaints including all details relating to the complaint for a period of 6 years.</w:t>
      </w:r>
    </w:p>
    <w:p w14:paraId="05419938" w14:textId="77777777" w:rsidR="002D6C92" w:rsidRPr="00D43054" w:rsidRDefault="002D6C92" w:rsidP="00D43054">
      <w:pPr>
        <w:spacing w:before="120" w:after="120"/>
        <w:jc w:val="both"/>
        <w:rPr>
          <w:rFonts w:ascii="Arial" w:hAnsi="Arial" w:cs="Arial"/>
          <w:sz w:val="20"/>
          <w:szCs w:val="20"/>
        </w:rPr>
      </w:pPr>
    </w:p>
    <w:sectPr w:rsidR="002D6C92" w:rsidRPr="00D43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23D32"/>
    <w:multiLevelType w:val="hybridMultilevel"/>
    <w:tmpl w:val="6026131C"/>
    <w:lvl w:ilvl="0" w:tplc="1809000F">
      <w:start w:val="1"/>
      <w:numFmt w:val="decimal"/>
      <w:lvlText w:val="%1."/>
      <w:lvlJc w:val="left"/>
      <w:pPr>
        <w:ind w:left="720" w:hanging="360"/>
      </w:pPr>
    </w:lvl>
    <w:lvl w:ilvl="1" w:tplc="1809000B">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712733A1"/>
    <w:multiLevelType w:val="multilevel"/>
    <w:tmpl w:val="C7BACA92"/>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54"/>
    <w:rsid w:val="00017B0C"/>
    <w:rsid w:val="002D6C92"/>
    <w:rsid w:val="005A6FDF"/>
    <w:rsid w:val="008805EB"/>
    <w:rsid w:val="00A40760"/>
    <w:rsid w:val="00A87159"/>
    <w:rsid w:val="00BE0246"/>
    <w:rsid w:val="00C77769"/>
    <w:rsid w:val="00D43054"/>
    <w:rsid w:val="00F1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FAC8"/>
  <w15:docId w15:val="{FC1F0CFC-B298-41C3-B838-D8A8C74A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0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054"/>
    <w:rPr>
      <w:color w:val="0563C1"/>
      <w:u w:val="single"/>
    </w:rPr>
  </w:style>
  <w:style w:type="paragraph" w:styleId="NoSpacing">
    <w:name w:val="No Spacing"/>
    <w:basedOn w:val="Normal"/>
    <w:uiPriority w:val="1"/>
    <w:qFormat/>
    <w:rsid w:val="00D43054"/>
    <w:rPr>
      <w:sz w:val="21"/>
      <w:szCs w:val="21"/>
    </w:rPr>
  </w:style>
  <w:style w:type="paragraph" w:styleId="ListParagraph">
    <w:name w:val="List Paragraph"/>
    <w:basedOn w:val="Normal"/>
    <w:uiPriority w:val="34"/>
    <w:qFormat/>
    <w:rsid w:val="00D43054"/>
    <w:pPr>
      <w:spacing w:after="160" w:line="300" w:lineRule="auto"/>
      <w:ind w:left="720"/>
      <w:contextualSpacing/>
    </w:pPr>
    <w:rPr>
      <w:sz w:val="21"/>
      <w:szCs w:val="21"/>
    </w:rPr>
  </w:style>
  <w:style w:type="character" w:customStyle="1" w:styleId="UnresolvedMention1">
    <w:name w:val="Unresolved Mention1"/>
    <w:basedOn w:val="DefaultParagraphFont"/>
    <w:uiPriority w:val="99"/>
    <w:semiHidden/>
    <w:unhideWhenUsed/>
    <w:rsid w:val="00D43054"/>
    <w:rPr>
      <w:color w:val="605E5C"/>
      <w:shd w:val="clear" w:color="auto" w:fill="E1DFDD"/>
    </w:rPr>
  </w:style>
  <w:style w:type="character" w:styleId="UnresolvedMention">
    <w:name w:val="Unresolved Mention"/>
    <w:basedOn w:val="DefaultParagraphFont"/>
    <w:uiPriority w:val="99"/>
    <w:semiHidden/>
    <w:unhideWhenUsed/>
    <w:rsid w:val="00C7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2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aints@lloyds.com" TargetMode="External"/><Relationship Id="rId13" Type="http://schemas.openxmlformats.org/officeDocument/2006/relationships/hyperlink" Target="mailto:complaint.info@financial" TargetMode="External"/><Relationship Id="rId3" Type="http://schemas.openxmlformats.org/officeDocument/2006/relationships/styles" Target="styles.xml"/><Relationship Id="rId7" Type="http://schemas.openxmlformats.org/officeDocument/2006/relationships/hyperlink" Target="mailto:Anne.McGill@ie.qbe.com" TargetMode="External"/><Relationship Id="rId12" Type="http://schemas.openxmlformats.org/officeDocument/2006/relationships/hyperlink" Target="mailto:info@fspo.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entralbank.ie" TargetMode="External"/><Relationship Id="rId11" Type="http://schemas.openxmlformats.org/officeDocument/2006/relationships/hyperlink" Target="mailto:info@fsp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odr" TargetMode="External"/><Relationship Id="rId4" Type="http://schemas.openxmlformats.org/officeDocument/2006/relationships/settings" Target="settings.xml"/><Relationship Id="rId9" Type="http://schemas.openxmlformats.org/officeDocument/2006/relationships/hyperlink" Target="http://www.lloyds.com/complaints" TargetMode="External"/><Relationship Id="rId14" Type="http://schemas.openxmlformats.org/officeDocument/2006/relationships/hyperlink" Target="http://www.financi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7BB87-54C3-4AFF-B868-CF274F61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Skippings</dc:creator>
  <cp:keywords/>
  <dc:description/>
  <cp:lastModifiedBy>Stuart Skippings</cp:lastModifiedBy>
  <cp:revision>3</cp:revision>
  <dcterms:created xsi:type="dcterms:W3CDTF">2019-07-17T13:18:00Z</dcterms:created>
  <dcterms:modified xsi:type="dcterms:W3CDTF">2021-01-11T12:05:00Z</dcterms:modified>
</cp:coreProperties>
</file>